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88" w:rsidRPr="005F1988" w:rsidRDefault="005F1988" w:rsidP="005F1988">
      <w:pPr>
        <w:shd w:val="clear" w:color="auto" w:fill="FFFFFF"/>
        <w:spacing w:before="375" w:line="312" w:lineRule="atLeast"/>
        <w:jc w:val="center"/>
        <w:outlineLvl w:val="0"/>
        <w:rPr>
          <w:rFonts w:eastAsia="Times New Roman" w:cs="Arial"/>
          <w:b/>
          <w:bCs/>
          <w:color w:val="333333"/>
          <w:kern w:val="36"/>
          <w:sz w:val="24"/>
          <w:szCs w:val="24"/>
          <w:lang w:eastAsia="de-DE"/>
        </w:rPr>
      </w:pPr>
      <w:r w:rsidRPr="005F1988">
        <w:rPr>
          <w:rFonts w:eastAsia="Times New Roman" w:cs="Arial"/>
          <w:b/>
          <w:bCs/>
          <w:color w:val="333333"/>
          <w:kern w:val="36"/>
          <w:sz w:val="24"/>
          <w:szCs w:val="24"/>
          <w:lang w:eastAsia="de-DE"/>
        </w:rPr>
        <w:t>Mustersatzung für Vereine, Stiftungen, Betriebe gewerblicher Art von juristischen Personen des öffentlichen Rechts, geistliche Genossenschaften und Kapitalgesellschaften</w:t>
      </w: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(nur aus steuerlichen Gründen notwendige Bestimmungen)</w:t>
      </w: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§ 1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Der Verein mit Sitz in </w:t>
      </w:r>
      <w:r w:rsidR="003448CC">
        <w:rPr>
          <w:rFonts w:eastAsia="Times New Roman" w:cstheme="minorHAnsi"/>
          <w:color w:val="333333"/>
          <w:sz w:val="24"/>
          <w:szCs w:val="24"/>
          <w:lang w:eastAsia="de-DE"/>
        </w:rPr>
        <w:t>[</w:t>
      </w:r>
      <w:r w:rsidR="003448CC" w:rsidRPr="00050823">
        <w:rPr>
          <w:rFonts w:eastAsia="Times New Roman" w:cstheme="minorHAnsi"/>
          <w:i/>
          <w:color w:val="333333"/>
          <w:sz w:val="24"/>
          <w:szCs w:val="24"/>
          <w:highlight w:val="yellow"/>
          <w:lang w:eastAsia="de-DE"/>
        </w:rPr>
        <w:t>Ort eintragen</w:t>
      </w:r>
      <w:r w:rsidR="003448CC">
        <w:rPr>
          <w:rFonts w:eastAsia="Times New Roman" w:cstheme="minorHAnsi"/>
          <w:color w:val="333333"/>
          <w:sz w:val="24"/>
          <w:szCs w:val="24"/>
          <w:lang w:eastAsia="de-DE"/>
        </w:rPr>
        <w:t>]</w:t>
      </w: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verfolgt ausschließlich und unmittelbar [</w:t>
      </w:r>
      <w:r w:rsidRPr="005F1988">
        <w:rPr>
          <w:rFonts w:eastAsia="Times New Roman" w:cs="Times New Roman"/>
          <w:i/>
          <w:color w:val="333333"/>
          <w:sz w:val="24"/>
          <w:szCs w:val="24"/>
          <w:highlight w:val="yellow"/>
          <w:lang w:eastAsia="de-DE"/>
        </w:rPr>
        <w:t>gemeinnützige - mildtätige - kirchliche - Zwecke</w:t>
      </w: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] im Sinne des Abschnitts "Steuerbegünstigte Zwecke" der Abgabenordnung.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Zweck des Vereins ist [</w:t>
      </w:r>
      <w:r w:rsidR="003448CC" w:rsidRPr="00100EE0">
        <w:rPr>
          <w:rFonts w:eastAsia="Times New Roman" w:cs="Times New Roman"/>
          <w:i/>
          <w:color w:val="333333"/>
          <w:sz w:val="24"/>
          <w:szCs w:val="24"/>
          <w:lang w:eastAsia="de-DE"/>
        </w:rPr>
        <w:t>Bspw.</w:t>
      </w:r>
      <w:r w:rsidR="003448CC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Pr="005F1988">
        <w:rPr>
          <w:rFonts w:eastAsia="Times New Roman" w:cs="Times New Roman"/>
          <w:i/>
          <w:color w:val="333333"/>
          <w:sz w:val="24"/>
          <w:szCs w:val="24"/>
          <w:highlight w:val="yellow"/>
          <w:lang w:eastAsia="de-DE"/>
        </w:rPr>
        <w:t>die Förderung des Sports, Jugend- und Altenhilfe, Erziehung</w:t>
      </w: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].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Der Satzungszweck wird verwirklicht insbesondere durch </w:t>
      </w:r>
    </w:p>
    <w:p w:rsidR="005F1988" w:rsidRPr="005F1988" w:rsidRDefault="005F1988" w:rsidP="005F1988">
      <w:pPr>
        <w:pStyle w:val="Listenabsatz"/>
        <w:numPr>
          <w:ilvl w:val="1"/>
          <w:numId w:val="1"/>
        </w:numPr>
        <w:jc w:val="both"/>
        <w:rPr>
          <w:sz w:val="24"/>
          <w:szCs w:val="24"/>
        </w:rPr>
      </w:pPr>
      <w:r w:rsidRPr="005F1988">
        <w:rPr>
          <w:rFonts w:cstheme="minorHAnsi"/>
          <w:sz w:val="24"/>
          <w:szCs w:val="24"/>
        </w:rPr>
        <w:t>[</w:t>
      </w:r>
      <w:r w:rsidRPr="005F1988">
        <w:rPr>
          <w:rFonts w:cstheme="minorHAnsi"/>
          <w:i/>
          <w:sz w:val="24"/>
          <w:szCs w:val="24"/>
          <w:highlight w:val="yellow"/>
        </w:rPr>
        <w:t>die Durchführung von sportlichen Veranstaltungen, Wettkämpfen, Turnieren</w:t>
      </w:r>
      <w:r w:rsidRPr="005F1988">
        <w:rPr>
          <w:rFonts w:cstheme="minorHAnsi"/>
          <w:sz w:val="24"/>
          <w:szCs w:val="24"/>
        </w:rPr>
        <w:t>]</w:t>
      </w:r>
    </w:p>
    <w:p w:rsidR="005F1988" w:rsidRPr="005F1988" w:rsidRDefault="005F1988" w:rsidP="005F1988">
      <w:pPr>
        <w:pStyle w:val="Listenabsatz"/>
        <w:numPr>
          <w:ilvl w:val="1"/>
          <w:numId w:val="1"/>
        </w:numPr>
        <w:jc w:val="both"/>
        <w:rPr>
          <w:sz w:val="24"/>
          <w:szCs w:val="24"/>
        </w:rPr>
      </w:pPr>
      <w:r w:rsidRPr="005F1988">
        <w:rPr>
          <w:rFonts w:cstheme="minorHAnsi"/>
          <w:sz w:val="24"/>
          <w:szCs w:val="24"/>
        </w:rPr>
        <w:t>[</w:t>
      </w:r>
      <w:r w:rsidRPr="005F1988">
        <w:rPr>
          <w:rFonts w:cstheme="minorHAnsi"/>
          <w:i/>
          <w:sz w:val="24"/>
          <w:szCs w:val="24"/>
          <w:highlight w:val="yellow"/>
        </w:rPr>
        <w:t>die Schulung der Mitarbeiter des Vereins</w:t>
      </w:r>
      <w:r w:rsidRPr="005F1988">
        <w:rPr>
          <w:rFonts w:cstheme="minorHAnsi"/>
          <w:sz w:val="24"/>
          <w:szCs w:val="24"/>
        </w:rPr>
        <w:t>]</w:t>
      </w:r>
    </w:p>
    <w:p w:rsidR="005F1988" w:rsidRPr="005F1988" w:rsidRDefault="005F1988" w:rsidP="005F1988">
      <w:pPr>
        <w:pStyle w:val="Listenabsatz"/>
        <w:numPr>
          <w:ilvl w:val="1"/>
          <w:numId w:val="1"/>
        </w:numPr>
        <w:jc w:val="both"/>
        <w:rPr>
          <w:sz w:val="24"/>
          <w:szCs w:val="24"/>
        </w:rPr>
      </w:pPr>
      <w:r w:rsidRPr="005F1988">
        <w:rPr>
          <w:rFonts w:cstheme="minorHAnsi"/>
          <w:sz w:val="24"/>
          <w:szCs w:val="24"/>
        </w:rPr>
        <w:t>[</w:t>
      </w:r>
      <w:r w:rsidRPr="005F1988">
        <w:rPr>
          <w:rFonts w:cstheme="minorHAnsi"/>
          <w:i/>
          <w:sz w:val="24"/>
          <w:szCs w:val="24"/>
          <w:highlight w:val="yellow"/>
        </w:rPr>
        <w:t>die Errichtung und Erhaltung von Sportanlagen</w:t>
      </w:r>
      <w:r w:rsidRPr="005F1988">
        <w:rPr>
          <w:rFonts w:cstheme="minorHAnsi"/>
          <w:sz w:val="24"/>
          <w:szCs w:val="24"/>
        </w:rPr>
        <w:t>]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§ 2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Der Verein ist selbstlos tätig; </w:t>
      </w:r>
      <w:r w:rsidR="003448CC">
        <w:rPr>
          <w:rFonts w:eastAsia="Times New Roman" w:cs="Times New Roman"/>
          <w:color w:val="333333"/>
          <w:sz w:val="24"/>
          <w:szCs w:val="24"/>
          <w:lang w:eastAsia="de-DE"/>
        </w:rPr>
        <w:t>er</w:t>
      </w:r>
      <w:r w:rsidR="003448CC" w:rsidRPr="005F198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verfolgt nicht in erster Linie eigenwirtschaftliche Zwecke.</w:t>
      </w: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§ 3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Mittel des Vereins dürfen nur für die satzungsmäßigen Zwecke verwendet werden. Die Mitglieder erhalten keine Zuwendungen aus Mitteln der Körperschaft.</w:t>
      </w: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§ 4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Es darf keine Person durch Ausgaben, die dem Zweck des Vereins fremd sind, oder durch unverhältnismäßig hohe Vergütungen begünstigt werden.</w:t>
      </w:r>
    </w:p>
    <w:p w:rsidR="005F1988" w:rsidRPr="005F1988" w:rsidRDefault="005F1988" w:rsidP="005F1988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§ 5</w:t>
      </w:r>
    </w:p>
    <w:p w:rsidR="005F1988" w:rsidRPr="005F1988" w:rsidRDefault="005F1988" w:rsidP="005F1988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5F1988">
        <w:rPr>
          <w:rFonts w:eastAsia="Times New Roman" w:cs="Times New Roman"/>
          <w:color w:val="333333"/>
          <w:sz w:val="24"/>
          <w:szCs w:val="24"/>
          <w:lang w:eastAsia="de-DE"/>
        </w:rPr>
        <w:t>Bei Auflösung oder Aufhebung des Vereins oder bei Wegfall steuerbegünstigter Zwecke fällt das Vermögen der Körperschaft</w:t>
      </w:r>
    </w:p>
    <w:p w:rsidR="005F1988" w:rsidRPr="00050823" w:rsidRDefault="00265A15" w:rsidP="00265A15">
      <w:pPr>
        <w:pStyle w:val="Listenabsatz"/>
        <w:numPr>
          <w:ilvl w:val="0"/>
          <w:numId w:val="2"/>
        </w:numPr>
        <w:rPr>
          <w:sz w:val="24"/>
        </w:rPr>
      </w:pPr>
      <w:r w:rsidRPr="00050823">
        <w:rPr>
          <w:sz w:val="24"/>
        </w:rPr>
        <w:t>an [</w:t>
      </w:r>
      <w:r w:rsidRPr="00050823">
        <w:rPr>
          <w:i/>
          <w:sz w:val="24"/>
          <w:highlight w:val="yellow"/>
        </w:rPr>
        <w:t xml:space="preserve">Bezeichnung einer juristischen Person des öffentlichen </w:t>
      </w:r>
      <w:r w:rsidR="003448CC" w:rsidRPr="00050823">
        <w:rPr>
          <w:i/>
          <w:sz w:val="24"/>
          <w:highlight w:val="yellow"/>
        </w:rPr>
        <w:t>R</w:t>
      </w:r>
      <w:r w:rsidRPr="00050823">
        <w:rPr>
          <w:i/>
          <w:sz w:val="24"/>
          <w:highlight w:val="yellow"/>
        </w:rPr>
        <w:t>echts oder eine andere steuerbegünstigte Körperschaft</w:t>
      </w:r>
      <w:r w:rsidRPr="00050823">
        <w:rPr>
          <w:sz w:val="24"/>
        </w:rPr>
        <w:t>], die es unmittelbar und ausschließlich für gemeinnützige, mildtätige oder kirchliche Zwecke zu verwenden hat.</w:t>
      </w:r>
    </w:p>
    <w:p w:rsidR="00265A15" w:rsidRPr="00050823" w:rsidRDefault="00050823" w:rsidP="00265A15">
      <w:pPr>
        <w:rPr>
          <w:sz w:val="24"/>
        </w:rPr>
      </w:pPr>
      <w:r>
        <w:rPr>
          <w:sz w:val="24"/>
        </w:rPr>
        <w:t>und/</w:t>
      </w:r>
      <w:r w:rsidR="00265A15" w:rsidRPr="00050823">
        <w:rPr>
          <w:sz w:val="24"/>
        </w:rPr>
        <w:t>oder</w:t>
      </w:r>
    </w:p>
    <w:p w:rsidR="00265A15" w:rsidRPr="00050823" w:rsidRDefault="00265A15" w:rsidP="00265A15">
      <w:pPr>
        <w:pStyle w:val="Listenabsatz"/>
        <w:numPr>
          <w:ilvl w:val="0"/>
          <w:numId w:val="2"/>
        </w:numPr>
        <w:rPr>
          <w:sz w:val="24"/>
        </w:rPr>
      </w:pPr>
      <w:r w:rsidRPr="00050823">
        <w:rPr>
          <w:sz w:val="24"/>
        </w:rPr>
        <w:t>an eine juristische Person des öffentlichen Rechts oder eine andere steuerbegünstigte Körperschaft zwecks Verwendung für [</w:t>
      </w:r>
      <w:r w:rsidRPr="00050823">
        <w:rPr>
          <w:i/>
          <w:sz w:val="24"/>
          <w:highlight w:val="yellow"/>
        </w:rPr>
        <w:t>Angabe eines bestimmten gemeinnützigen, mildtätigen oder kirchlichen Zwecks</w:t>
      </w:r>
      <w:r w:rsidRPr="00050823">
        <w:rPr>
          <w:sz w:val="24"/>
          <w:highlight w:val="yellow"/>
        </w:rPr>
        <w:t>]</w:t>
      </w:r>
      <w:r w:rsidR="00050823">
        <w:rPr>
          <w:sz w:val="24"/>
        </w:rPr>
        <w:t>.</w:t>
      </w:r>
      <w:bookmarkStart w:id="0" w:name="_GoBack"/>
      <w:bookmarkEnd w:id="0"/>
    </w:p>
    <w:sectPr w:rsidR="00265A15" w:rsidRPr="000508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23" w:rsidRDefault="00050823" w:rsidP="00050823">
      <w:pPr>
        <w:spacing w:after="0" w:line="240" w:lineRule="auto"/>
      </w:pPr>
      <w:r>
        <w:separator/>
      </w:r>
    </w:p>
  </w:endnote>
  <w:endnote w:type="continuationSeparator" w:id="0">
    <w:p w:rsidR="00050823" w:rsidRDefault="00050823" w:rsidP="0005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23" w:rsidRDefault="00050823" w:rsidP="00050823">
      <w:pPr>
        <w:spacing w:after="0" w:line="240" w:lineRule="auto"/>
      </w:pPr>
      <w:r>
        <w:separator/>
      </w:r>
    </w:p>
  </w:footnote>
  <w:footnote w:type="continuationSeparator" w:id="0">
    <w:p w:rsidR="00050823" w:rsidRDefault="00050823" w:rsidP="0005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7149"/>
    <w:multiLevelType w:val="hybridMultilevel"/>
    <w:tmpl w:val="9EE8D5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5049"/>
    <w:multiLevelType w:val="hybridMultilevel"/>
    <w:tmpl w:val="222669A4"/>
    <w:lvl w:ilvl="0" w:tplc="2B945B26">
      <w:start w:val="1"/>
      <w:numFmt w:val="decimal"/>
      <w:lvlText w:val="%1.)"/>
      <w:lvlJc w:val="left"/>
      <w:pPr>
        <w:ind w:left="720" w:hanging="360"/>
      </w:pPr>
      <w:rPr>
        <w:rFonts w:eastAsia="Times New Roman" w:cs="Times New Roman" w:hint="default"/>
        <w:color w:val="333333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88"/>
    <w:rsid w:val="00050823"/>
    <w:rsid w:val="00100EE0"/>
    <w:rsid w:val="00265A15"/>
    <w:rsid w:val="003448CC"/>
    <w:rsid w:val="005F1988"/>
    <w:rsid w:val="00857BE6"/>
    <w:rsid w:val="00E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FF7A"/>
  <w15:chartTrackingRefBased/>
  <w15:docId w15:val="{BB7D6806-3378-4F2A-A320-CE1EE5E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F1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198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F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F198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F19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A15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082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082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0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605357499EC498A1D6599AABFBB96" ma:contentTypeVersion="18" ma:contentTypeDescription="Ein neues Dokument erstellen." ma:contentTypeScope="" ma:versionID="ea0fac49b737605df914dde1d9f81371">
  <xsd:schema xmlns:xsd="http://www.w3.org/2001/XMLSchema" xmlns:xs="http://www.w3.org/2001/XMLSchema" xmlns:p="http://schemas.microsoft.com/office/2006/metadata/properties" xmlns:ns2="68cb71c5-5e75-4345-bc18-751ada5c66ab" xmlns:ns3="71a68527-a759-47f7-89e2-891aab8ccbd8" targetNamespace="http://schemas.microsoft.com/office/2006/metadata/properties" ma:root="true" ma:fieldsID="2b68911a8e2e7e8ba0bd7af53e362a34" ns2:_="" ns3:_="">
    <xsd:import namespace="68cb71c5-5e75-4345-bc18-751ada5c66ab"/>
    <xsd:import namespace="71a68527-a759-47f7-89e2-891aab8cc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71c5-5e75-4345-bc18-751ada5c6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dfdc963-8486-4914-8208-e29faac12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68527-a759-47f7-89e2-891aab8cc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78f290-6297-4ecd-8cdf-8038d96ed8a6}" ma:internalName="TaxCatchAll" ma:showField="CatchAllData" ma:web="71a68527-a759-47f7-89e2-891aab8cc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b71c5-5e75-4345-bc18-751ada5c66ab">
      <Terms xmlns="http://schemas.microsoft.com/office/infopath/2007/PartnerControls"/>
    </lcf76f155ced4ddcb4097134ff3c332f>
    <TaxCatchAll xmlns="71a68527-a759-47f7-89e2-891aab8ccbd8" xsi:nil="true"/>
  </documentManagement>
</p:properties>
</file>

<file path=customXml/itemProps1.xml><?xml version="1.0" encoding="utf-8"?>
<ds:datastoreItem xmlns:ds="http://schemas.openxmlformats.org/officeDocument/2006/customXml" ds:itemID="{30C722C8-C8A7-49F2-8270-72A6AA88C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1B056-8289-4C14-AFD5-EB045CB640F1}"/>
</file>

<file path=customXml/itemProps3.xml><?xml version="1.0" encoding="utf-8"?>
<ds:datastoreItem xmlns:ds="http://schemas.openxmlformats.org/officeDocument/2006/customXml" ds:itemID="{EEBE0FDF-CF43-4A3F-B47F-C4F4D648BAB3}"/>
</file>

<file path=customXml/itemProps4.xml><?xml version="1.0" encoding="utf-8"?>
<ds:datastoreItem xmlns:ds="http://schemas.openxmlformats.org/officeDocument/2006/customXml" ds:itemID="{53A87592-39EB-4BD7-A4BD-CEF286B04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Wettengel Verena</dc:creator>
  <cp:keywords/>
  <dc:description/>
  <cp:lastModifiedBy>Wettengel Verena</cp:lastModifiedBy>
  <cp:revision>3</cp:revision>
  <dcterms:created xsi:type="dcterms:W3CDTF">2022-02-16T06:25:00Z</dcterms:created>
  <dcterms:modified xsi:type="dcterms:W3CDTF">2022-02-17T06:30:00Z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0x010100FDE605357499EC498A1D6599AABFBB96</vt:lpwstr>
  </property>
</Properties>
</file>